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6B" w:rsidRPr="00746F6B" w:rsidRDefault="00746F6B" w:rsidP="00746F6B">
      <w:pPr>
        <w:spacing w:after="0" w:line="240" w:lineRule="auto"/>
        <w:rPr>
          <w:rFonts w:ascii="Times New Roman" w:eastAsia="Times New Roman" w:hAnsi="Times New Roman" w:cs="Times New Roman"/>
          <w:sz w:val="20"/>
          <w:szCs w:val="20"/>
          <w:lang w:eastAsia="pl-PL"/>
        </w:rPr>
      </w:pPr>
      <w:bookmarkStart w:id="0" w:name="_GoBack"/>
      <w:r w:rsidRPr="00746F6B">
        <w:rPr>
          <w:rFonts w:ascii="Times New Roman" w:eastAsia="Times New Roman" w:hAnsi="Times New Roman" w:cs="Times New Roman"/>
          <w:color w:val="000000"/>
          <w:sz w:val="20"/>
          <w:szCs w:val="20"/>
          <w:lang w:eastAsia="pl-PL"/>
        </w:rPr>
        <w:t>Ogłoszenie nr 597837-N-2019 z dnia 2019-09-16 r.</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jc w:val="center"/>
        <w:rPr>
          <w:rFonts w:ascii="Times New Roman" w:eastAsia="Times New Roman" w:hAnsi="Times New Roman" w:cs="Times New Roman"/>
          <w:b/>
          <w:bCs/>
          <w:color w:val="000000"/>
          <w:sz w:val="20"/>
          <w:szCs w:val="20"/>
          <w:lang w:eastAsia="pl-PL"/>
        </w:rPr>
      </w:pPr>
      <w:r w:rsidRPr="00746F6B">
        <w:rPr>
          <w:rFonts w:ascii="Times New Roman" w:eastAsia="Times New Roman" w:hAnsi="Times New Roman" w:cs="Times New Roman"/>
          <w:b/>
          <w:bCs/>
          <w:color w:val="000000"/>
          <w:sz w:val="20"/>
          <w:szCs w:val="20"/>
          <w:lang w:eastAsia="pl-PL"/>
        </w:rPr>
        <w:t>Gmina Tryńcza: Budowa chodnika w ciągu drogi powiatowej Nr P 1571 R Tryńcza – Głogowiec</w:t>
      </w:r>
      <w:r w:rsidRPr="00746F6B">
        <w:rPr>
          <w:rFonts w:ascii="Times New Roman" w:eastAsia="Times New Roman" w:hAnsi="Times New Roman" w:cs="Times New Roman"/>
          <w:b/>
          <w:bCs/>
          <w:color w:val="000000"/>
          <w:sz w:val="20"/>
          <w:szCs w:val="20"/>
          <w:lang w:eastAsia="pl-PL"/>
        </w:rPr>
        <w:br/>
        <w:t>OGŁOSZENIE O ZAMÓWIENIU - Roboty budowlane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Zamieszczanie ogłoszenia:</w:t>
      </w:r>
      <w:r w:rsidRPr="00746F6B">
        <w:rPr>
          <w:rFonts w:ascii="Times New Roman" w:eastAsia="Times New Roman" w:hAnsi="Times New Roman" w:cs="Times New Roman"/>
          <w:color w:val="000000"/>
          <w:sz w:val="20"/>
          <w:szCs w:val="20"/>
          <w:lang w:eastAsia="pl-PL"/>
        </w:rPr>
        <w:t> Zamieszczanie obowiązkowe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Ogłoszenie dotyczy:</w:t>
      </w:r>
      <w:r w:rsidRPr="00746F6B">
        <w:rPr>
          <w:rFonts w:ascii="Times New Roman" w:eastAsia="Times New Roman" w:hAnsi="Times New Roman" w:cs="Times New Roman"/>
          <w:color w:val="000000"/>
          <w:sz w:val="20"/>
          <w:szCs w:val="20"/>
          <w:lang w:eastAsia="pl-PL"/>
        </w:rPr>
        <w:t> Zamówienia publicznego</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Nazwa projektu lub programu</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746F6B">
        <w:rPr>
          <w:rFonts w:ascii="Times New Roman" w:eastAsia="Times New Roman" w:hAnsi="Times New Roman" w:cs="Times New Roman"/>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b/>
          <w:bCs/>
          <w:color w:val="000000"/>
          <w:sz w:val="20"/>
          <w:szCs w:val="20"/>
          <w:lang w:eastAsia="pl-PL"/>
        </w:rPr>
      </w:pPr>
      <w:r w:rsidRPr="00746F6B">
        <w:rPr>
          <w:rFonts w:ascii="Times New Roman" w:eastAsia="Times New Roman" w:hAnsi="Times New Roman" w:cs="Times New Roman"/>
          <w:b/>
          <w:bCs/>
          <w:color w:val="000000"/>
          <w:sz w:val="20"/>
          <w:szCs w:val="20"/>
          <w:u w:val="single"/>
          <w:lang w:eastAsia="pl-PL"/>
        </w:rPr>
        <w:t>SEKCJA I: ZAMAWIAJĄCY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Postępowanie przeprowadza centralny zamawiający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Postępowanie jest przeprowadzane wspólnie przez zamawiających</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Informacje dodatkowe: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 1) NAZWA I ADRES: </w:t>
      </w:r>
      <w:r w:rsidRPr="00746F6B">
        <w:rPr>
          <w:rFonts w:ascii="Times New Roman" w:eastAsia="Times New Roman" w:hAnsi="Times New Roman" w:cs="Times New Roman"/>
          <w:color w:val="000000"/>
          <w:sz w:val="20"/>
          <w:szCs w:val="20"/>
          <w:lang w:eastAsia="pl-PL"/>
        </w:rPr>
        <w:t>Gmina Tryńcza, krajowy numer identyfikacyjny 65090056500000, ul. Tryńcza  127 , 37-204  Tryńcza, woj. podkarpackie, państwo Polska, tel. 166 421 221, e-mail ug.tryncza@data.pl, faks 166 421 221.</w:t>
      </w:r>
      <w:r w:rsidRPr="00746F6B">
        <w:rPr>
          <w:rFonts w:ascii="Times New Roman" w:eastAsia="Times New Roman" w:hAnsi="Times New Roman" w:cs="Times New Roman"/>
          <w:color w:val="000000"/>
          <w:sz w:val="20"/>
          <w:szCs w:val="20"/>
          <w:lang w:eastAsia="pl-PL"/>
        </w:rPr>
        <w:br/>
        <w:t>Adres strony internetowej (URL): www.bip.tryncza.eu</w:t>
      </w:r>
      <w:r w:rsidRPr="00746F6B">
        <w:rPr>
          <w:rFonts w:ascii="Times New Roman" w:eastAsia="Times New Roman" w:hAnsi="Times New Roman" w:cs="Times New Roman"/>
          <w:color w:val="000000"/>
          <w:sz w:val="20"/>
          <w:szCs w:val="20"/>
          <w:lang w:eastAsia="pl-PL"/>
        </w:rPr>
        <w:br/>
        <w:t>Adres profilu nabywcy:</w:t>
      </w:r>
      <w:r w:rsidRPr="00746F6B">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 2) RODZAJ ZAMAWIAJĄCEGO: </w:t>
      </w:r>
      <w:r w:rsidRPr="00746F6B">
        <w:rPr>
          <w:rFonts w:ascii="Times New Roman" w:eastAsia="Times New Roman" w:hAnsi="Times New Roman" w:cs="Times New Roman"/>
          <w:color w:val="000000"/>
          <w:sz w:val="20"/>
          <w:szCs w:val="20"/>
          <w:lang w:eastAsia="pl-PL"/>
        </w:rPr>
        <w:t>Administracja samorządowa</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I.3) WSPÓLNE UDZIELANIE ZAMÓWIENIA </w:t>
      </w:r>
      <w:r w:rsidRPr="00746F6B">
        <w:rPr>
          <w:rFonts w:ascii="Times New Roman" w:eastAsia="Times New Roman" w:hAnsi="Times New Roman" w:cs="Times New Roman"/>
          <w:b/>
          <w:bCs/>
          <w:i/>
          <w:iCs/>
          <w:color w:val="000000"/>
          <w:sz w:val="20"/>
          <w:szCs w:val="20"/>
          <w:lang w:eastAsia="pl-PL"/>
        </w:rPr>
        <w:t>(jeżeli dotyczy)</w:t>
      </w:r>
      <w:r w:rsidRPr="00746F6B">
        <w:rPr>
          <w:rFonts w:ascii="Times New Roman" w:eastAsia="Times New Roman" w:hAnsi="Times New Roman" w:cs="Times New Roman"/>
          <w:b/>
          <w:bCs/>
          <w:color w:val="000000"/>
          <w:sz w:val="20"/>
          <w:szCs w:val="20"/>
          <w:lang w:eastAsia="pl-PL"/>
        </w:rPr>
        <w:t>:</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I.4) KOMUNIKACJA: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lastRenderedPageBreak/>
        <w:t>Tak</w:t>
      </w:r>
      <w:r w:rsidRPr="00746F6B">
        <w:rPr>
          <w:rFonts w:ascii="Times New Roman" w:eastAsia="Times New Roman" w:hAnsi="Times New Roman" w:cs="Times New Roman"/>
          <w:color w:val="000000"/>
          <w:sz w:val="20"/>
          <w:szCs w:val="20"/>
          <w:lang w:eastAsia="pl-PL"/>
        </w:rPr>
        <w:br/>
        <w:t>www.bip.tryncza.eu</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Tak</w:t>
      </w:r>
      <w:r w:rsidRPr="00746F6B">
        <w:rPr>
          <w:rFonts w:ascii="Times New Roman" w:eastAsia="Times New Roman" w:hAnsi="Times New Roman" w:cs="Times New Roman"/>
          <w:color w:val="000000"/>
          <w:sz w:val="20"/>
          <w:szCs w:val="20"/>
          <w:lang w:eastAsia="pl-PL"/>
        </w:rPr>
        <w:br/>
        <w:t>www.bip.tryncza.eu</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Oferty lub wnioski o dopuszczenie do udziału w postępowaniu należy przesyłać:</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Elektronicznie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adres</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746F6B">
        <w:rPr>
          <w:rFonts w:ascii="Times New Roman" w:eastAsia="Times New Roman" w:hAnsi="Times New Roman" w:cs="Times New Roman"/>
          <w:color w:val="000000"/>
          <w:sz w:val="20"/>
          <w:szCs w:val="20"/>
          <w:lang w:eastAsia="pl-PL"/>
        </w:rPr>
        <w:br/>
        <w:t>Nie</w:t>
      </w:r>
      <w:r w:rsidRPr="00746F6B">
        <w:rPr>
          <w:rFonts w:ascii="Times New Roman" w:eastAsia="Times New Roman" w:hAnsi="Times New Roman" w:cs="Times New Roman"/>
          <w:color w:val="000000"/>
          <w:sz w:val="20"/>
          <w:szCs w:val="20"/>
          <w:lang w:eastAsia="pl-PL"/>
        </w:rPr>
        <w:br/>
        <w:t>Inny sposób:</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746F6B">
        <w:rPr>
          <w:rFonts w:ascii="Times New Roman" w:eastAsia="Times New Roman" w:hAnsi="Times New Roman" w:cs="Times New Roman"/>
          <w:color w:val="000000"/>
          <w:sz w:val="20"/>
          <w:szCs w:val="20"/>
          <w:lang w:eastAsia="pl-PL"/>
        </w:rPr>
        <w:br/>
        <w:t>Tak</w:t>
      </w:r>
      <w:r w:rsidRPr="00746F6B">
        <w:rPr>
          <w:rFonts w:ascii="Times New Roman" w:eastAsia="Times New Roman" w:hAnsi="Times New Roman" w:cs="Times New Roman"/>
          <w:color w:val="000000"/>
          <w:sz w:val="20"/>
          <w:szCs w:val="20"/>
          <w:lang w:eastAsia="pl-PL"/>
        </w:rPr>
        <w:br/>
        <w:t>Inny sposób:</w:t>
      </w:r>
      <w:r w:rsidRPr="00746F6B">
        <w:rPr>
          <w:rFonts w:ascii="Times New Roman" w:eastAsia="Times New Roman" w:hAnsi="Times New Roman" w:cs="Times New Roman"/>
          <w:color w:val="000000"/>
          <w:sz w:val="20"/>
          <w:szCs w:val="20"/>
          <w:lang w:eastAsia="pl-PL"/>
        </w:rPr>
        <w:br/>
        <w:t xml:space="preserve">Forma pisemna. Składanie ofert odbywa się za pośrednictwem operatora pocztowego w rozumieniu ustawy z dnia 23 listopada 2012 r. – Prawo pocztowe (Dz. U. z 2017 r poz. 1481 z </w:t>
      </w:r>
      <w:proofErr w:type="spellStart"/>
      <w:r w:rsidRPr="00746F6B">
        <w:rPr>
          <w:rFonts w:ascii="Times New Roman" w:eastAsia="Times New Roman" w:hAnsi="Times New Roman" w:cs="Times New Roman"/>
          <w:color w:val="000000"/>
          <w:sz w:val="20"/>
          <w:szCs w:val="20"/>
          <w:lang w:eastAsia="pl-PL"/>
        </w:rPr>
        <w:t>poź</w:t>
      </w:r>
      <w:proofErr w:type="spellEnd"/>
      <w:r w:rsidRPr="00746F6B">
        <w:rPr>
          <w:rFonts w:ascii="Times New Roman" w:eastAsia="Times New Roman" w:hAnsi="Times New Roman" w:cs="Times New Roman"/>
          <w:color w:val="000000"/>
          <w:sz w:val="20"/>
          <w:szCs w:val="20"/>
          <w:lang w:eastAsia="pl-PL"/>
        </w:rPr>
        <w:t>. zm.), osobiście lub za pośrednictwem posłańca.</w:t>
      </w:r>
      <w:r w:rsidRPr="00746F6B">
        <w:rPr>
          <w:rFonts w:ascii="Times New Roman" w:eastAsia="Times New Roman" w:hAnsi="Times New Roman" w:cs="Times New Roman"/>
          <w:color w:val="000000"/>
          <w:sz w:val="20"/>
          <w:szCs w:val="20"/>
          <w:lang w:eastAsia="pl-PL"/>
        </w:rPr>
        <w:br/>
        <w:t>Adres:</w:t>
      </w:r>
      <w:r w:rsidRPr="00746F6B">
        <w:rPr>
          <w:rFonts w:ascii="Times New Roman" w:eastAsia="Times New Roman" w:hAnsi="Times New Roman" w:cs="Times New Roman"/>
          <w:color w:val="000000"/>
          <w:sz w:val="20"/>
          <w:szCs w:val="20"/>
          <w:lang w:eastAsia="pl-PL"/>
        </w:rPr>
        <w:br/>
        <w:t>Urząd Gminy Tryńcza, 37-204 Tryńcza 127</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b/>
          <w:bCs/>
          <w:color w:val="000000"/>
          <w:sz w:val="20"/>
          <w:szCs w:val="20"/>
          <w:lang w:eastAsia="pl-PL"/>
        </w:rPr>
      </w:pPr>
      <w:r w:rsidRPr="00746F6B">
        <w:rPr>
          <w:rFonts w:ascii="Times New Roman" w:eastAsia="Times New Roman" w:hAnsi="Times New Roman" w:cs="Times New Roman"/>
          <w:b/>
          <w:bCs/>
          <w:color w:val="000000"/>
          <w:sz w:val="20"/>
          <w:szCs w:val="20"/>
          <w:u w:val="single"/>
          <w:lang w:eastAsia="pl-PL"/>
        </w:rPr>
        <w:t>SEKCJA II: PRZEDMIOT ZAMÓWIENIA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II.1) Nazwa nadana zamówieniu przez zamawiającego: </w:t>
      </w:r>
      <w:r w:rsidRPr="00746F6B">
        <w:rPr>
          <w:rFonts w:ascii="Times New Roman" w:eastAsia="Times New Roman" w:hAnsi="Times New Roman" w:cs="Times New Roman"/>
          <w:color w:val="000000"/>
          <w:sz w:val="20"/>
          <w:szCs w:val="20"/>
          <w:lang w:eastAsia="pl-PL"/>
        </w:rPr>
        <w:t>Budowa chodnika w ciągu drogi powiatowej Nr P 1571 R Tryńcza – Głogowiec</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Numer referencyjny: </w:t>
      </w:r>
      <w:r w:rsidRPr="00746F6B">
        <w:rPr>
          <w:rFonts w:ascii="Times New Roman" w:eastAsia="Times New Roman" w:hAnsi="Times New Roman" w:cs="Times New Roman"/>
          <w:color w:val="000000"/>
          <w:sz w:val="20"/>
          <w:szCs w:val="20"/>
          <w:lang w:eastAsia="pl-PL"/>
        </w:rPr>
        <w:t>UIB.271.12.2019</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746F6B" w:rsidRPr="00746F6B" w:rsidRDefault="00746F6B" w:rsidP="00746F6B">
      <w:pPr>
        <w:spacing w:after="0" w:line="240" w:lineRule="auto"/>
        <w:jc w:val="both"/>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II.2) Rodzaj zamówienia: </w:t>
      </w:r>
      <w:r w:rsidRPr="00746F6B">
        <w:rPr>
          <w:rFonts w:ascii="Times New Roman" w:eastAsia="Times New Roman" w:hAnsi="Times New Roman" w:cs="Times New Roman"/>
          <w:color w:val="000000"/>
          <w:sz w:val="20"/>
          <w:szCs w:val="20"/>
          <w:lang w:eastAsia="pl-PL"/>
        </w:rPr>
        <w:t>Roboty budowlane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II.3) Informacja o możliwości składania ofert częściowych</w:t>
      </w:r>
      <w:r w:rsidRPr="00746F6B">
        <w:rPr>
          <w:rFonts w:ascii="Times New Roman" w:eastAsia="Times New Roman" w:hAnsi="Times New Roman" w:cs="Times New Roman"/>
          <w:color w:val="000000"/>
          <w:sz w:val="20"/>
          <w:szCs w:val="20"/>
          <w:lang w:eastAsia="pl-PL"/>
        </w:rPr>
        <w:br/>
        <w:t>Zamówienie podzielone jest na części:</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II.4) Krótki opis przedmiotu zamówienia </w:t>
      </w:r>
      <w:r w:rsidRPr="00746F6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746F6B">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746F6B">
        <w:rPr>
          <w:rFonts w:ascii="Times New Roman" w:eastAsia="Times New Roman" w:hAnsi="Times New Roman" w:cs="Times New Roman"/>
          <w:color w:val="000000"/>
          <w:sz w:val="20"/>
          <w:szCs w:val="20"/>
          <w:lang w:eastAsia="pl-PL"/>
        </w:rPr>
        <w:t xml:space="preserve">1. Przedmiotem zamówienia jest Budowa chodnika w ciągu drogi powiatowej Nr P 1571 R Tryńcza – Głogowiec w km 0+000 - 0+537 str. prawa, w ramach zadania pn. „Przebudowa dróg powiatowych i budowa chodników na terenie Gminy </w:t>
      </w:r>
      <w:r w:rsidRPr="00746F6B">
        <w:rPr>
          <w:rFonts w:ascii="Times New Roman" w:eastAsia="Times New Roman" w:hAnsi="Times New Roman" w:cs="Times New Roman"/>
          <w:color w:val="000000"/>
          <w:sz w:val="20"/>
          <w:szCs w:val="20"/>
          <w:lang w:eastAsia="pl-PL"/>
        </w:rPr>
        <w:lastRenderedPageBreak/>
        <w:t xml:space="preserve">Tryńcza”. 2. W zakres robót do wykonania wchodzą następujące elementy: 1) roboty przygotowawcze, 2) roboty rozbiórkowe, 3) roboty ziemne, 4) studnie rewizyjne, 5) kolektor kanalizacji deszczowej, 6) wpusty deszczowe, 7) krawężniki i obrzeża, 8) chodniki, 9) zjazdy indywidualne w ciągu chodnika, 10) poszerzenie jezdni, 11) zjazdy – masa bitumiczna. 3. Szczegółowy opis przedmiotu zamówienia określa: 1) Specyfikacja Techniczna Wykonania i Odbioru Robót Budowlanych stanowiąca załącznik Nr 8 do SIWZ; 2) Załącznik graficzny stanowiący załącznik Nr 9 do SIWZ; 3) Przedmiar robót stanowiący załącznik Nr 10 do SIWZ; 4) Istotne postanowienia umowy – wzór umowy stanowiący załącznik Nr 6 do SIWZ. 4.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do wykonywania czynności związanych z wykonywaniem wszystkich prac fizycznych w zakresie realizacji zamówienia. Wykonywanie tych czynności polega na wykonywaniu pracy w sposób określony w art. 22 § 1 ustawy z dnia 26 czerwca 1974 r. Kodeks pracy ( Dz.U. z 2018 r. poz. 917 z </w:t>
      </w:r>
      <w:proofErr w:type="spellStart"/>
      <w:r w:rsidRPr="00746F6B">
        <w:rPr>
          <w:rFonts w:ascii="Times New Roman" w:eastAsia="Times New Roman" w:hAnsi="Times New Roman" w:cs="Times New Roman"/>
          <w:color w:val="000000"/>
          <w:sz w:val="20"/>
          <w:szCs w:val="20"/>
          <w:lang w:eastAsia="pl-PL"/>
        </w:rPr>
        <w:t>póź</w:t>
      </w:r>
      <w:proofErr w:type="spellEnd"/>
      <w:r w:rsidRPr="00746F6B">
        <w:rPr>
          <w:rFonts w:ascii="Times New Roman" w:eastAsia="Times New Roman" w:hAnsi="Times New Roman" w:cs="Times New Roman"/>
          <w:color w:val="000000"/>
          <w:sz w:val="20"/>
          <w:szCs w:val="2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II.5) Główny kod CPV: </w:t>
      </w:r>
      <w:r w:rsidRPr="00746F6B">
        <w:rPr>
          <w:rFonts w:ascii="Times New Roman" w:eastAsia="Times New Roman" w:hAnsi="Times New Roman" w:cs="Times New Roman"/>
          <w:color w:val="000000"/>
          <w:sz w:val="20"/>
          <w:szCs w:val="20"/>
          <w:lang w:eastAsia="pl-PL"/>
        </w:rPr>
        <w:t>45000000-7</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Kod CPV</w:t>
            </w:r>
          </w:p>
        </w:tc>
      </w:tr>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45233222-1</w:t>
            </w:r>
          </w:p>
        </w:tc>
      </w:tr>
    </w:tbl>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II.6) Całkowita wartość zamówienia </w:t>
      </w:r>
      <w:r w:rsidRPr="00746F6B">
        <w:rPr>
          <w:rFonts w:ascii="Times New Roman" w:eastAsia="Times New Roman" w:hAnsi="Times New Roman" w:cs="Times New Roman"/>
          <w:i/>
          <w:iCs/>
          <w:color w:val="000000"/>
          <w:sz w:val="20"/>
          <w:szCs w:val="20"/>
          <w:lang w:eastAsia="pl-PL"/>
        </w:rPr>
        <w:t>(jeżeli zamawiający podaje informacje o wartości zamówienia)</w:t>
      </w:r>
      <w:r w:rsidRPr="00746F6B">
        <w:rPr>
          <w:rFonts w:ascii="Times New Roman" w:eastAsia="Times New Roman" w:hAnsi="Times New Roman" w:cs="Times New Roman"/>
          <w:color w:val="000000"/>
          <w:sz w:val="20"/>
          <w:szCs w:val="20"/>
          <w:lang w:eastAsia="pl-PL"/>
        </w:rPr>
        <w:t>:</w:t>
      </w:r>
      <w:r w:rsidRPr="00746F6B">
        <w:rPr>
          <w:rFonts w:ascii="Times New Roman" w:eastAsia="Times New Roman" w:hAnsi="Times New Roman" w:cs="Times New Roman"/>
          <w:color w:val="000000"/>
          <w:sz w:val="20"/>
          <w:szCs w:val="20"/>
          <w:lang w:eastAsia="pl-PL"/>
        </w:rPr>
        <w:br/>
        <w:t>Wartość bez VAT:</w:t>
      </w:r>
      <w:r w:rsidRPr="00746F6B">
        <w:rPr>
          <w:rFonts w:ascii="Times New Roman" w:eastAsia="Times New Roman" w:hAnsi="Times New Roman" w:cs="Times New Roman"/>
          <w:color w:val="000000"/>
          <w:sz w:val="20"/>
          <w:szCs w:val="20"/>
          <w:lang w:eastAsia="pl-PL"/>
        </w:rPr>
        <w:br/>
        <w:t>Waluta: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746F6B">
        <w:rPr>
          <w:rFonts w:ascii="Times New Roman" w:eastAsia="Times New Roman" w:hAnsi="Times New Roman" w:cs="Times New Roman"/>
          <w:b/>
          <w:bCs/>
          <w:color w:val="000000"/>
          <w:sz w:val="20"/>
          <w:szCs w:val="20"/>
          <w:lang w:eastAsia="pl-PL"/>
        </w:rPr>
        <w:t>Pzp</w:t>
      </w:r>
      <w:proofErr w:type="spellEnd"/>
      <w:r w:rsidRPr="00746F6B">
        <w:rPr>
          <w:rFonts w:ascii="Times New Roman" w:eastAsia="Times New Roman" w:hAnsi="Times New Roman" w:cs="Times New Roman"/>
          <w:b/>
          <w:bCs/>
          <w:color w:val="000000"/>
          <w:sz w:val="20"/>
          <w:szCs w:val="20"/>
          <w:lang w:eastAsia="pl-PL"/>
        </w:rPr>
        <w:t>: </w:t>
      </w: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46F6B">
        <w:rPr>
          <w:rFonts w:ascii="Times New Roman" w:eastAsia="Times New Roman" w:hAnsi="Times New Roman" w:cs="Times New Roman"/>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46F6B">
        <w:rPr>
          <w:rFonts w:ascii="Times New Roman" w:eastAsia="Times New Roman" w:hAnsi="Times New Roman" w:cs="Times New Roman"/>
          <w:color w:val="000000"/>
          <w:sz w:val="20"/>
          <w:szCs w:val="20"/>
          <w:lang w:eastAsia="pl-PL"/>
        </w:rPr>
        <w:br/>
        <w:t>miesiącach:   </w:t>
      </w:r>
      <w:r w:rsidRPr="00746F6B">
        <w:rPr>
          <w:rFonts w:ascii="Times New Roman" w:eastAsia="Times New Roman" w:hAnsi="Times New Roman" w:cs="Times New Roman"/>
          <w:i/>
          <w:iCs/>
          <w:color w:val="000000"/>
          <w:sz w:val="20"/>
          <w:szCs w:val="20"/>
          <w:lang w:eastAsia="pl-PL"/>
        </w:rPr>
        <w:t> lub </w:t>
      </w:r>
      <w:r w:rsidRPr="00746F6B">
        <w:rPr>
          <w:rFonts w:ascii="Times New Roman" w:eastAsia="Times New Roman" w:hAnsi="Times New Roman" w:cs="Times New Roman"/>
          <w:b/>
          <w:bCs/>
          <w:color w:val="000000"/>
          <w:sz w:val="20"/>
          <w:szCs w:val="20"/>
          <w:lang w:eastAsia="pl-PL"/>
        </w:rPr>
        <w:t>dniach:</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i/>
          <w:iCs/>
          <w:color w:val="000000"/>
          <w:sz w:val="20"/>
          <w:szCs w:val="20"/>
          <w:lang w:eastAsia="pl-PL"/>
        </w:rPr>
        <w:t>lub</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data rozpoczęcia: </w:t>
      </w:r>
      <w:r w:rsidRPr="00746F6B">
        <w:rPr>
          <w:rFonts w:ascii="Times New Roman" w:eastAsia="Times New Roman" w:hAnsi="Times New Roman" w:cs="Times New Roman"/>
          <w:color w:val="000000"/>
          <w:sz w:val="20"/>
          <w:szCs w:val="20"/>
          <w:lang w:eastAsia="pl-PL"/>
        </w:rPr>
        <w:t> </w:t>
      </w:r>
      <w:r w:rsidRPr="00746F6B">
        <w:rPr>
          <w:rFonts w:ascii="Times New Roman" w:eastAsia="Times New Roman" w:hAnsi="Times New Roman" w:cs="Times New Roman"/>
          <w:i/>
          <w:iCs/>
          <w:color w:val="000000"/>
          <w:sz w:val="20"/>
          <w:szCs w:val="20"/>
          <w:lang w:eastAsia="pl-PL"/>
        </w:rPr>
        <w:t> lub </w:t>
      </w:r>
      <w:r w:rsidRPr="00746F6B">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Data zakończenia</w:t>
            </w:r>
          </w:p>
        </w:tc>
      </w:tr>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2019-12-10</w:t>
            </w:r>
          </w:p>
        </w:tc>
      </w:tr>
    </w:tbl>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II.9) Informacje dodatkowe:</w:t>
      </w:r>
    </w:p>
    <w:p w:rsidR="00746F6B" w:rsidRPr="00746F6B" w:rsidRDefault="00746F6B" w:rsidP="00746F6B">
      <w:pPr>
        <w:spacing w:after="0" w:line="240" w:lineRule="auto"/>
        <w:rPr>
          <w:rFonts w:ascii="Times New Roman" w:eastAsia="Times New Roman" w:hAnsi="Times New Roman" w:cs="Times New Roman"/>
          <w:b/>
          <w:bCs/>
          <w:color w:val="000000"/>
          <w:sz w:val="20"/>
          <w:szCs w:val="20"/>
          <w:lang w:eastAsia="pl-PL"/>
        </w:rPr>
      </w:pPr>
      <w:r w:rsidRPr="00746F6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III.1) WARUNKI UDZIAŁU W POSTĘPOWANIU</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746F6B">
        <w:rPr>
          <w:rFonts w:ascii="Times New Roman" w:eastAsia="Times New Roman" w:hAnsi="Times New Roman" w:cs="Times New Roman"/>
          <w:color w:val="000000"/>
          <w:sz w:val="20"/>
          <w:szCs w:val="20"/>
          <w:lang w:eastAsia="pl-PL"/>
        </w:rPr>
        <w:br/>
        <w:t>Określenie warunków: Zamawiający nie stawia wymagań w zakresie spełniania tego warunku</w:t>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III.1.2) Sytuacja finansowa lub ekonomiczna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lastRenderedPageBreak/>
        <w:t>Określenie warunków: Zamawiający nie stawia wymagań w zakresie spełniania tego warunku</w:t>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III.1.3) Zdolność techniczna lub zawodowa</w:t>
      </w:r>
      <w:r w:rsidRPr="00746F6B">
        <w:rPr>
          <w:rFonts w:ascii="Times New Roman" w:eastAsia="Times New Roman" w:hAnsi="Times New Roman" w:cs="Times New Roman"/>
          <w:color w:val="000000"/>
          <w:sz w:val="20"/>
          <w:szCs w:val="20"/>
          <w:lang w:eastAsia="pl-PL"/>
        </w:rPr>
        <w:br/>
        <w:t>Określenie warunków: Zamawiający uzna warunek za spełniony,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chodników o wartości co najmniej 300 000,00 zł (słownie: trzysta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746F6B">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46F6B">
        <w:rPr>
          <w:rFonts w:ascii="Times New Roman" w:eastAsia="Times New Roman" w:hAnsi="Times New Roman" w:cs="Times New Roman"/>
          <w:color w:val="000000"/>
          <w:sz w:val="20"/>
          <w:szCs w:val="20"/>
          <w:lang w:eastAsia="pl-PL"/>
        </w:rPr>
        <w:br/>
        <w:t>Informacje dodatkowe: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III.2) PODSTAWY WYKLUCZENIA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746F6B">
        <w:rPr>
          <w:rFonts w:ascii="Times New Roman" w:eastAsia="Times New Roman" w:hAnsi="Times New Roman" w:cs="Times New Roman"/>
          <w:b/>
          <w:bCs/>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746F6B">
        <w:rPr>
          <w:rFonts w:ascii="Times New Roman" w:eastAsia="Times New Roman" w:hAnsi="Times New Roman" w:cs="Times New Roman"/>
          <w:b/>
          <w:bCs/>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 Nie Zamawiający przewiduje następujące fakultatywne podstawy wykluczenia: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746F6B">
        <w:rPr>
          <w:rFonts w:ascii="Times New Roman" w:eastAsia="Times New Roman" w:hAnsi="Times New Roman" w:cs="Times New Roman"/>
          <w:color w:val="000000"/>
          <w:sz w:val="20"/>
          <w:szCs w:val="20"/>
          <w:lang w:eastAsia="pl-PL"/>
        </w:rPr>
        <w:br/>
        <w:t>Tak</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Oświadczenie o spełnianiu kryteriów selekcji</w:t>
      </w:r>
      <w:r w:rsidRPr="00746F6B">
        <w:rPr>
          <w:rFonts w:ascii="Times New Roman" w:eastAsia="Times New Roman" w:hAnsi="Times New Roman" w:cs="Times New Roman"/>
          <w:color w:val="000000"/>
          <w:sz w:val="20"/>
          <w:szCs w:val="20"/>
          <w:lang w:eastAsia="pl-PL"/>
        </w:rPr>
        <w:br/>
        <w:t>Nie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 dotyczy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III.5.1) W ZAKRESIE SPEŁNIANIA WARUNKÓW UDZIAŁU W POSTĘPOWANIU:</w:t>
      </w:r>
      <w:r w:rsidRPr="00746F6B">
        <w:rPr>
          <w:rFonts w:ascii="Times New Roman" w:eastAsia="Times New Roman" w:hAnsi="Times New Roman" w:cs="Times New Roman"/>
          <w:color w:val="000000"/>
          <w:sz w:val="20"/>
          <w:szCs w:val="2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III.5.2) W ZAKRESIE KRYTERIÓW SELEKCJI:</w:t>
      </w:r>
      <w:r w:rsidRPr="00746F6B">
        <w:rPr>
          <w:rFonts w:ascii="Times New Roman" w:eastAsia="Times New Roman" w:hAnsi="Times New Roman" w:cs="Times New Roman"/>
          <w:color w:val="000000"/>
          <w:sz w:val="20"/>
          <w:szCs w:val="20"/>
          <w:lang w:eastAsia="pl-PL"/>
        </w:rPr>
        <w:br/>
        <w:t>nie dotyczy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 dotyczy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III.7) INNE DOKUMENTY NIE WYMIENIONE W pkt III.3) - III.6)</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 wadium w formie pieniężnej - do oferty należy dołączyć potwierdzenie wniesienia wadium jako odrębny załącznik wpięty do oferty; -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746F6B" w:rsidRPr="00746F6B" w:rsidRDefault="00746F6B" w:rsidP="00746F6B">
      <w:pPr>
        <w:spacing w:after="0" w:line="240" w:lineRule="auto"/>
        <w:rPr>
          <w:rFonts w:ascii="Times New Roman" w:eastAsia="Times New Roman" w:hAnsi="Times New Roman" w:cs="Times New Roman"/>
          <w:b/>
          <w:bCs/>
          <w:color w:val="000000"/>
          <w:sz w:val="20"/>
          <w:szCs w:val="20"/>
          <w:lang w:eastAsia="pl-PL"/>
        </w:rPr>
      </w:pPr>
      <w:r w:rsidRPr="00746F6B">
        <w:rPr>
          <w:rFonts w:ascii="Times New Roman" w:eastAsia="Times New Roman" w:hAnsi="Times New Roman" w:cs="Times New Roman"/>
          <w:b/>
          <w:bCs/>
          <w:color w:val="000000"/>
          <w:sz w:val="20"/>
          <w:szCs w:val="20"/>
          <w:u w:val="single"/>
          <w:lang w:eastAsia="pl-PL"/>
        </w:rPr>
        <w:t>SEKCJA IV: PROCEDURA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IV.1) OPIS</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IV.1.1) Tryb udzielenia zamówienia: </w:t>
      </w:r>
      <w:r w:rsidRPr="00746F6B">
        <w:rPr>
          <w:rFonts w:ascii="Times New Roman" w:eastAsia="Times New Roman" w:hAnsi="Times New Roman" w:cs="Times New Roman"/>
          <w:color w:val="000000"/>
          <w:sz w:val="20"/>
          <w:szCs w:val="20"/>
          <w:lang w:eastAsia="pl-PL"/>
        </w:rPr>
        <w:t>Przetarg nieograniczony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IV.1.2) Zamawiający żąda wniesienia wadium:</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Tak</w:t>
      </w:r>
      <w:r w:rsidRPr="00746F6B">
        <w:rPr>
          <w:rFonts w:ascii="Times New Roman" w:eastAsia="Times New Roman" w:hAnsi="Times New Roman" w:cs="Times New Roman"/>
          <w:color w:val="000000"/>
          <w:sz w:val="20"/>
          <w:szCs w:val="20"/>
          <w:lang w:eastAsia="pl-PL"/>
        </w:rPr>
        <w:br/>
        <w:t>Informacja na temat wadium</w:t>
      </w:r>
      <w:r w:rsidRPr="00746F6B">
        <w:rPr>
          <w:rFonts w:ascii="Times New Roman" w:eastAsia="Times New Roman" w:hAnsi="Times New Roman" w:cs="Times New Roman"/>
          <w:color w:val="000000"/>
          <w:sz w:val="20"/>
          <w:szCs w:val="20"/>
          <w:lang w:eastAsia="pl-PL"/>
        </w:rPr>
        <w:br/>
        <w:t xml:space="preserve">1. Przystępując do niniejszego postępowania Wykonawca zobowiązany jest wnieść wadium w wysokości 5 000,00 zł (słownie: pięć tysięcy złotych 00/100); 2. Wadium należy wnieść w jednej lub kilku następujących formach przewidzianych w art. 45 ust. 6 ustawy </w:t>
      </w:r>
      <w:proofErr w:type="spellStart"/>
      <w:r w:rsidRPr="00746F6B">
        <w:rPr>
          <w:rFonts w:ascii="Times New Roman" w:eastAsia="Times New Roman" w:hAnsi="Times New Roman" w:cs="Times New Roman"/>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2016 r. poz.359 i 2260 oraz z 2017 r. poz. 1081, 1475 i 2201). 3. Wykonawca zobowiązany jest wnieść wadium przed upływem terminu składania ofert. 4. Wadium w pieniądzu należy wpłacić przelewem na konto Zamawiającego: BS Jarosław Nr 07 9096 0004 2005 0021 2881 0009 z dopiskiem wadium na przetarg - znak sprawy UIB.271.12.2019 5.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6. W przypadku wniesienia wadium w formie innej niż pieniądz – oryginał dokumentu należy złożyć w osobnej kopercie opisanej - Wadium – Budowa chodnika w ciągu drogi powiatowej Nr P 1571 R Tryńcza – Głogowiec, znak sprawy UIB.271.12.2019 oraz włożyć do koperty zewnętrznej. 7. Wadium wniesione w formie innej niż pieniężna musi spełniać następujące wymagania: </w:t>
      </w:r>
      <w:r w:rsidRPr="00746F6B">
        <w:rPr>
          <w:rFonts w:ascii="Times New Roman" w:eastAsia="Times New Roman" w:hAnsi="Times New Roman" w:cs="Times New Roman"/>
          <w:color w:val="000000"/>
          <w:sz w:val="20"/>
          <w:szCs w:val="20"/>
          <w:lang w:eastAsia="pl-PL"/>
        </w:rPr>
        <w:softHyphen/>
        <w:t xml:space="preserve"> odpowiadać co do wartości wysokości wadium określonej w niniejszej SIWZ, </w:t>
      </w:r>
      <w:r w:rsidRPr="00746F6B">
        <w:rPr>
          <w:rFonts w:ascii="Times New Roman" w:eastAsia="Times New Roman" w:hAnsi="Times New Roman" w:cs="Times New Roman"/>
          <w:color w:val="000000"/>
          <w:sz w:val="20"/>
          <w:szCs w:val="20"/>
          <w:lang w:eastAsia="pl-PL"/>
        </w:rPr>
        <w:softHyphen/>
        <w:t xml:space="preserve"> musi odpowiadać, co do terminu ważności terminowi związania ofertą określonemu w niniejszej SIWZ, </w:t>
      </w:r>
      <w:r w:rsidRPr="00746F6B">
        <w:rPr>
          <w:rFonts w:ascii="Times New Roman" w:eastAsia="Times New Roman" w:hAnsi="Times New Roman" w:cs="Times New Roman"/>
          <w:color w:val="000000"/>
          <w:sz w:val="20"/>
          <w:szCs w:val="20"/>
          <w:lang w:eastAsia="pl-PL"/>
        </w:rPr>
        <w:softHyphen/>
        <w:t xml:space="preserve"> zawierać w swej treści okoliczności (zgodnie z art. 46 ust. 4a i 5 ustawy </w:t>
      </w:r>
      <w:proofErr w:type="spellStart"/>
      <w:r w:rsidRPr="00746F6B">
        <w:rPr>
          <w:rFonts w:ascii="Times New Roman" w:eastAsia="Times New Roman" w:hAnsi="Times New Roman" w:cs="Times New Roman"/>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 xml:space="preserve">) w których gwarant (poręczyciel) wypłaci kwotę wadium zamawiającemu, wraz z klauzulą mówiącą, że wypłata nastąpi na pierwsze żądanie zamawiającego bez protestu gwaranta (poręczyciela), 8. Zamawiający zwróci niezwłocznie wadium na zasadach określonych w art. 46 ustawy </w:t>
      </w:r>
      <w:proofErr w:type="spellStart"/>
      <w:r w:rsidRPr="00746F6B">
        <w:rPr>
          <w:rFonts w:ascii="Times New Roman" w:eastAsia="Times New Roman" w:hAnsi="Times New Roman" w:cs="Times New Roman"/>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 xml:space="preserve">. 9. Zamawiający zatrzyma wadium wraz z odsetkami, zgodnie z art. 46 ust. 4a i ust. 5 ustawy </w:t>
      </w:r>
      <w:proofErr w:type="spellStart"/>
      <w:r w:rsidRPr="00746F6B">
        <w:rPr>
          <w:rFonts w:ascii="Times New Roman" w:eastAsia="Times New Roman" w:hAnsi="Times New Roman" w:cs="Times New Roman"/>
          <w:color w:val="000000"/>
          <w:sz w:val="20"/>
          <w:szCs w:val="20"/>
          <w:lang w:eastAsia="pl-PL"/>
        </w:rPr>
        <w:t>Pzp</w:t>
      </w:r>
      <w:proofErr w:type="spellEnd"/>
      <w:r w:rsidRPr="00746F6B">
        <w:rPr>
          <w:rFonts w:ascii="Times New Roman" w:eastAsia="Times New Roman" w:hAnsi="Times New Roman" w:cs="Times New Roman"/>
          <w:color w:val="000000"/>
          <w:sz w:val="20"/>
          <w:szCs w:val="20"/>
          <w:lang w:eastAsia="pl-PL"/>
        </w:rPr>
        <w:t>.</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IV.1.3) Przewiduje się udzielenie zaliczek na poczet wykonania zamówienia: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Należy podać informacje na temat udzielania zaliczek:</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lastRenderedPageBreak/>
        <w:t>Nie</w:t>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IV.1.5.) Wymaga się złożenia oferty wariantowej:</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Dopuszcza się złożenie oferty wariantowej</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Liczba wykonawców  </w:t>
      </w:r>
      <w:r w:rsidRPr="00746F6B">
        <w:rPr>
          <w:rFonts w:ascii="Times New Roman" w:eastAsia="Times New Roman" w:hAnsi="Times New Roman" w:cs="Times New Roman"/>
          <w:color w:val="000000"/>
          <w:sz w:val="20"/>
          <w:szCs w:val="20"/>
          <w:lang w:eastAsia="pl-PL"/>
        </w:rPr>
        <w:br/>
        <w:t>Przewidywana minimalna liczba wykonawców</w:t>
      </w:r>
      <w:r w:rsidRPr="00746F6B">
        <w:rPr>
          <w:rFonts w:ascii="Times New Roman" w:eastAsia="Times New Roman" w:hAnsi="Times New Roman" w:cs="Times New Roman"/>
          <w:color w:val="000000"/>
          <w:sz w:val="20"/>
          <w:szCs w:val="20"/>
          <w:lang w:eastAsia="pl-PL"/>
        </w:rPr>
        <w:br/>
        <w:t>Maksymalna liczba wykonawców  </w:t>
      </w:r>
      <w:r w:rsidRPr="00746F6B">
        <w:rPr>
          <w:rFonts w:ascii="Times New Roman" w:eastAsia="Times New Roman" w:hAnsi="Times New Roman" w:cs="Times New Roman"/>
          <w:color w:val="000000"/>
          <w:sz w:val="20"/>
          <w:szCs w:val="20"/>
          <w:lang w:eastAsia="pl-PL"/>
        </w:rPr>
        <w:br/>
        <w:t>Kryteria selekcji wykonawców:</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IV.1.7) Informacje na temat umowy ramowej lub dynamicznego systemu zakupów:</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Umowa ramowa będzie zawarta: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Czy przewiduje się ograniczenie liczby uczestników umowy ramowej:</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Przewidziana maksymalna liczba uczestników umowy ramowej:</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Zamówienie obejmuje ustanowienie dynamicznego systemu zakupów:</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IV.1.8) Aukcja elektroniczna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Przewidziane jest przeprowadzenie aukcji elektronicznej </w:t>
      </w:r>
      <w:r w:rsidRPr="00746F6B">
        <w:rPr>
          <w:rFonts w:ascii="Times New Roman" w:eastAsia="Times New Roman" w:hAnsi="Times New Roman" w:cs="Times New Roman"/>
          <w:i/>
          <w:iCs/>
          <w:color w:val="000000"/>
          <w:sz w:val="20"/>
          <w:szCs w:val="20"/>
          <w:lang w:eastAsia="pl-PL"/>
        </w:rPr>
        <w:t>(przetarg nieograniczony, przetarg ograniczony, negocjacje z ogłoszeniem) </w:t>
      </w:r>
      <w:r w:rsidRPr="00746F6B">
        <w:rPr>
          <w:rFonts w:ascii="Times New Roman" w:eastAsia="Times New Roman" w:hAnsi="Times New Roman" w:cs="Times New Roman"/>
          <w:color w:val="000000"/>
          <w:sz w:val="20"/>
          <w:szCs w:val="20"/>
          <w:lang w:eastAsia="pl-PL"/>
        </w:rPr>
        <w:t>Nie</w:t>
      </w:r>
      <w:r w:rsidRPr="00746F6B">
        <w:rPr>
          <w:rFonts w:ascii="Times New Roman" w:eastAsia="Times New Roman" w:hAnsi="Times New Roman" w:cs="Times New Roman"/>
          <w:color w:val="000000"/>
          <w:sz w:val="20"/>
          <w:szCs w:val="20"/>
          <w:lang w:eastAsia="pl-PL"/>
        </w:rPr>
        <w:br/>
        <w:t>Należy podać adres strony internetowej, na której aukcja będzie prowadzona: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746F6B">
        <w:rPr>
          <w:rFonts w:ascii="Times New Roman" w:eastAsia="Times New Roman" w:hAnsi="Times New Roman" w:cs="Times New Roman"/>
          <w:color w:val="000000"/>
          <w:sz w:val="20"/>
          <w:szCs w:val="20"/>
          <w:lang w:eastAsia="pl-PL"/>
        </w:rPr>
        <w:br/>
        <w:t>Informacje dotyczące przebiegu aukcji elektronicznej:</w:t>
      </w:r>
      <w:r w:rsidRPr="00746F6B">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746F6B">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746F6B">
        <w:rPr>
          <w:rFonts w:ascii="Times New Roman" w:eastAsia="Times New Roman" w:hAnsi="Times New Roman" w:cs="Times New Roman"/>
          <w:color w:val="000000"/>
          <w:sz w:val="20"/>
          <w:szCs w:val="20"/>
          <w:lang w:eastAsia="pl-PL"/>
        </w:rPr>
        <w:br/>
        <w:t>Wymagania dotyczące rejestracji i identyfikacji wykonawców w aukcji elektronicznej:</w:t>
      </w:r>
      <w:r w:rsidRPr="00746F6B">
        <w:rPr>
          <w:rFonts w:ascii="Times New Roman" w:eastAsia="Times New Roman" w:hAnsi="Times New Roman" w:cs="Times New Roman"/>
          <w:color w:val="000000"/>
          <w:sz w:val="20"/>
          <w:szCs w:val="20"/>
          <w:lang w:eastAsia="pl-PL"/>
        </w:rPr>
        <w:br/>
        <w:t>Informacje o liczbie etapów aukcji elektronicznej i czasie ich trwania: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lastRenderedPageBreak/>
        <w:br/>
        <w:t>Czas trwania: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746F6B">
        <w:rPr>
          <w:rFonts w:ascii="Times New Roman" w:eastAsia="Times New Roman" w:hAnsi="Times New Roman" w:cs="Times New Roman"/>
          <w:color w:val="000000"/>
          <w:sz w:val="20"/>
          <w:szCs w:val="20"/>
          <w:lang w:eastAsia="pl-PL"/>
        </w:rPr>
        <w:br/>
        <w:t>Warunki zamknięcia aukcji elektronicznej:</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IV.2) KRYTERIA OCENY OFERT</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IV.2.1) Kryteria oceny ofert:</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Znaczenie</w:t>
            </w:r>
          </w:p>
        </w:tc>
      </w:tr>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60,00</w:t>
            </w:r>
          </w:p>
        </w:tc>
      </w:tr>
      <w:tr w:rsidR="00746F6B" w:rsidRPr="00746F6B" w:rsidTr="00746F6B">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6F6B" w:rsidRPr="00746F6B" w:rsidRDefault="00746F6B" w:rsidP="00746F6B">
            <w:pPr>
              <w:spacing w:after="0" w:line="240" w:lineRule="auto"/>
              <w:rPr>
                <w:rFonts w:ascii="Times New Roman" w:eastAsia="Times New Roman" w:hAnsi="Times New Roman" w:cs="Times New Roman"/>
                <w:sz w:val="20"/>
                <w:szCs w:val="20"/>
                <w:lang w:eastAsia="pl-PL"/>
              </w:rPr>
            </w:pPr>
            <w:r w:rsidRPr="00746F6B">
              <w:rPr>
                <w:rFonts w:ascii="Times New Roman" w:eastAsia="Times New Roman" w:hAnsi="Times New Roman" w:cs="Times New Roman"/>
                <w:sz w:val="20"/>
                <w:szCs w:val="20"/>
                <w:lang w:eastAsia="pl-PL"/>
              </w:rPr>
              <w:t>40,00</w:t>
            </w:r>
          </w:p>
        </w:tc>
      </w:tr>
    </w:tbl>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746F6B">
        <w:rPr>
          <w:rFonts w:ascii="Times New Roman" w:eastAsia="Times New Roman" w:hAnsi="Times New Roman" w:cs="Times New Roman"/>
          <w:b/>
          <w:bCs/>
          <w:color w:val="000000"/>
          <w:sz w:val="20"/>
          <w:szCs w:val="20"/>
          <w:lang w:eastAsia="pl-PL"/>
        </w:rPr>
        <w:t>Pzp</w:t>
      </w:r>
      <w:proofErr w:type="spellEnd"/>
      <w:r w:rsidRPr="00746F6B">
        <w:rPr>
          <w:rFonts w:ascii="Times New Roman" w:eastAsia="Times New Roman" w:hAnsi="Times New Roman" w:cs="Times New Roman"/>
          <w:b/>
          <w:bCs/>
          <w:color w:val="000000"/>
          <w:sz w:val="20"/>
          <w:szCs w:val="20"/>
          <w:lang w:eastAsia="pl-PL"/>
        </w:rPr>
        <w:t> </w:t>
      </w:r>
      <w:r w:rsidRPr="00746F6B">
        <w:rPr>
          <w:rFonts w:ascii="Times New Roman" w:eastAsia="Times New Roman" w:hAnsi="Times New Roman" w:cs="Times New Roman"/>
          <w:color w:val="000000"/>
          <w:sz w:val="20"/>
          <w:szCs w:val="20"/>
          <w:lang w:eastAsia="pl-PL"/>
        </w:rPr>
        <w:t>(przetarg nieograniczony)</w:t>
      </w:r>
      <w:r w:rsidRPr="00746F6B">
        <w:rPr>
          <w:rFonts w:ascii="Times New Roman" w:eastAsia="Times New Roman" w:hAnsi="Times New Roman" w:cs="Times New Roman"/>
          <w:color w:val="000000"/>
          <w:sz w:val="20"/>
          <w:szCs w:val="20"/>
          <w:lang w:eastAsia="pl-PL"/>
        </w:rPr>
        <w:br/>
        <w:t>Nie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IV.3) Negocjacje z ogłoszeniem, dialog konkurencyjny, partnerstwo innowacyjne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IV.3.1) Informacje na temat negocjacji z ogłoszeniem</w:t>
      </w:r>
      <w:r w:rsidRPr="00746F6B">
        <w:rPr>
          <w:rFonts w:ascii="Times New Roman" w:eastAsia="Times New Roman" w:hAnsi="Times New Roman" w:cs="Times New Roman"/>
          <w:color w:val="000000"/>
          <w:sz w:val="20"/>
          <w:szCs w:val="20"/>
          <w:lang w:eastAsia="pl-PL"/>
        </w:rPr>
        <w:br/>
        <w:t>Minimalne wymagania, które muszą spełniać wszystkie oferty: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746F6B">
        <w:rPr>
          <w:rFonts w:ascii="Times New Roman" w:eastAsia="Times New Roman" w:hAnsi="Times New Roman" w:cs="Times New Roman"/>
          <w:color w:val="000000"/>
          <w:sz w:val="20"/>
          <w:szCs w:val="20"/>
          <w:lang w:eastAsia="pl-PL"/>
        </w:rPr>
        <w:br/>
        <w:t>Przewidziany jest podział negocjacji na etapy w celu ograniczenia liczby ofert:</w:t>
      </w:r>
      <w:r w:rsidRPr="00746F6B">
        <w:rPr>
          <w:rFonts w:ascii="Times New Roman" w:eastAsia="Times New Roman" w:hAnsi="Times New Roman" w:cs="Times New Roman"/>
          <w:color w:val="000000"/>
          <w:sz w:val="20"/>
          <w:szCs w:val="20"/>
          <w:lang w:eastAsia="pl-PL"/>
        </w:rPr>
        <w:br/>
        <w:t>Należy podać informacje na temat etapów negocjacji (w tym liczbę etapów):</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IV.3.2) Informacje na temat dialogu konkurencyjnego</w:t>
      </w:r>
      <w:r w:rsidRPr="00746F6B">
        <w:rPr>
          <w:rFonts w:ascii="Times New Roman" w:eastAsia="Times New Roman" w:hAnsi="Times New Roman" w:cs="Times New Roman"/>
          <w:color w:val="000000"/>
          <w:sz w:val="20"/>
          <w:szCs w:val="20"/>
          <w:lang w:eastAsia="pl-PL"/>
        </w:rPr>
        <w:br/>
        <w:t>Opis potrzeb i wymagań zamawiającego lub informacja o sposobie uzyskania tego opisu:</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Wstępny harmonogram postępowania: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Podział dialogu na etapy w celu ograniczenia liczby rozwiązań:</w:t>
      </w:r>
      <w:r w:rsidRPr="00746F6B">
        <w:rPr>
          <w:rFonts w:ascii="Times New Roman" w:eastAsia="Times New Roman" w:hAnsi="Times New Roman" w:cs="Times New Roman"/>
          <w:color w:val="000000"/>
          <w:sz w:val="20"/>
          <w:szCs w:val="20"/>
          <w:lang w:eastAsia="pl-PL"/>
        </w:rPr>
        <w:br/>
        <w:t>Należy podać informacje na temat etapów dialogu:</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IV.3.3) Informacje na temat partnerstwa innowacyjnego</w:t>
      </w:r>
      <w:r w:rsidRPr="00746F6B">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Informacje dodatkowe: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IV.4) Licytacja elektroniczna</w:t>
      </w:r>
      <w:r w:rsidRPr="00746F6B">
        <w:rPr>
          <w:rFonts w:ascii="Times New Roman" w:eastAsia="Times New Roman" w:hAnsi="Times New Roman" w:cs="Times New Roman"/>
          <w:color w:val="000000"/>
          <w:sz w:val="20"/>
          <w:szCs w:val="20"/>
          <w:lang w:eastAsia="pl-PL"/>
        </w:rPr>
        <w:br/>
        <w:t>Adres strony internetowej, na której będzie prowadzona licytacja elektroniczna: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Informacje o liczbie etapów licytacji elektronicznej i czasie ich trwania:</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lastRenderedPageBreak/>
        <w:t>Czas trwania: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Termin składania wniosków o dopuszczenie do udziału w licytacji elektronicznej:</w:t>
      </w:r>
      <w:r w:rsidRPr="00746F6B">
        <w:rPr>
          <w:rFonts w:ascii="Times New Roman" w:eastAsia="Times New Roman" w:hAnsi="Times New Roman" w:cs="Times New Roman"/>
          <w:color w:val="000000"/>
          <w:sz w:val="20"/>
          <w:szCs w:val="20"/>
          <w:lang w:eastAsia="pl-PL"/>
        </w:rPr>
        <w:br/>
        <w:t>Data: godzina:</w:t>
      </w:r>
      <w:r w:rsidRPr="00746F6B">
        <w:rPr>
          <w:rFonts w:ascii="Times New Roman" w:eastAsia="Times New Roman" w:hAnsi="Times New Roman" w:cs="Times New Roman"/>
          <w:color w:val="000000"/>
          <w:sz w:val="20"/>
          <w:szCs w:val="20"/>
          <w:lang w:eastAsia="pl-PL"/>
        </w:rPr>
        <w:br/>
        <w:t>Termin otwarcia licytacji elektronicznej:</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t>Termin i warunki zamknięcia licytacji elektronicznej:</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t>Wymagania dotyczące zabezpieczenia należytego wykonania umowy:</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color w:val="000000"/>
          <w:sz w:val="20"/>
          <w:szCs w:val="20"/>
          <w:lang w:eastAsia="pl-PL"/>
        </w:rPr>
        <w:br/>
        <w:t>Informacje dodatkowe:</w:t>
      </w:r>
    </w:p>
    <w:p w:rsidR="00746F6B" w:rsidRPr="00746F6B" w:rsidRDefault="00746F6B" w:rsidP="00746F6B">
      <w:pPr>
        <w:spacing w:after="0" w:line="240" w:lineRule="auto"/>
        <w:rPr>
          <w:rFonts w:ascii="Times New Roman" w:eastAsia="Times New Roman" w:hAnsi="Times New Roman" w:cs="Times New Roman"/>
          <w:color w:val="000000"/>
          <w:sz w:val="20"/>
          <w:szCs w:val="20"/>
          <w:lang w:eastAsia="pl-PL"/>
        </w:rPr>
      </w:pPr>
      <w:r w:rsidRPr="00746F6B">
        <w:rPr>
          <w:rFonts w:ascii="Times New Roman" w:eastAsia="Times New Roman" w:hAnsi="Times New Roman" w:cs="Times New Roman"/>
          <w:b/>
          <w:bCs/>
          <w:color w:val="000000"/>
          <w:sz w:val="20"/>
          <w:szCs w:val="20"/>
          <w:lang w:eastAsia="pl-PL"/>
        </w:rPr>
        <w:t>IV.5) ZMIANA UMOWY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746F6B">
        <w:rPr>
          <w:rFonts w:ascii="Times New Roman" w:eastAsia="Times New Roman" w:hAnsi="Times New Roman" w:cs="Times New Roman"/>
          <w:color w:val="000000"/>
          <w:sz w:val="20"/>
          <w:szCs w:val="20"/>
          <w:lang w:eastAsia="pl-PL"/>
        </w:rPr>
        <w:t> Tak</w:t>
      </w:r>
      <w:r w:rsidRPr="00746F6B">
        <w:rPr>
          <w:rFonts w:ascii="Times New Roman" w:eastAsia="Times New Roman" w:hAnsi="Times New Roman" w:cs="Times New Roman"/>
          <w:color w:val="000000"/>
          <w:sz w:val="20"/>
          <w:szCs w:val="20"/>
          <w:lang w:eastAsia="pl-PL"/>
        </w:rPr>
        <w:br/>
        <w:t>Należy wskazać zakres, charakter zmian oraz warunki wprowadzenia zmian:</w:t>
      </w:r>
      <w:r w:rsidRPr="00746F6B">
        <w:rPr>
          <w:rFonts w:ascii="Times New Roman" w:eastAsia="Times New Roman" w:hAnsi="Times New Roman" w:cs="Times New Roman"/>
          <w:color w:val="000000"/>
          <w:sz w:val="20"/>
          <w:szCs w:val="20"/>
          <w:lang w:eastAsia="pl-PL"/>
        </w:rPr>
        <w:br/>
        <w:t>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IV.6) INFORMACJE ADMINISTRACYJNE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IV.6.1) Sposób udostępniania informacji o charakterze poufnym </w:t>
      </w:r>
      <w:r w:rsidRPr="00746F6B">
        <w:rPr>
          <w:rFonts w:ascii="Times New Roman" w:eastAsia="Times New Roman" w:hAnsi="Times New Roman" w:cs="Times New Roman"/>
          <w:i/>
          <w:iCs/>
          <w:color w:val="000000"/>
          <w:sz w:val="20"/>
          <w:szCs w:val="20"/>
          <w:lang w:eastAsia="pl-PL"/>
        </w:rPr>
        <w:t>(jeżeli dotyczy):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Środki służące ochronie informacji o charakterze poufnym</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746F6B">
        <w:rPr>
          <w:rFonts w:ascii="Times New Roman" w:eastAsia="Times New Roman" w:hAnsi="Times New Roman" w:cs="Times New Roman"/>
          <w:color w:val="000000"/>
          <w:sz w:val="20"/>
          <w:szCs w:val="20"/>
          <w:lang w:eastAsia="pl-PL"/>
        </w:rPr>
        <w:br/>
        <w:t>Data: 2019-10-01, godzina: 09:00,</w:t>
      </w:r>
      <w:r w:rsidRPr="00746F6B">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746F6B">
        <w:rPr>
          <w:rFonts w:ascii="Times New Roman" w:eastAsia="Times New Roman" w:hAnsi="Times New Roman" w:cs="Times New Roman"/>
          <w:color w:val="000000"/>
          <w:sz w:val="20"/>
          <w:szCs w:val="20"/>
          <w:lang w:eastAsia="pl-PL"/>
        </w:rPr>
        <w:br/>
        <w:t>Nie</w:t>
      </w:r>
      <w:r w:rsidRPr="00746F6B">
        <w:rPr>
          <w:rFonts w:ascii="Times New Roman" w:eastAsia="Times New Roman" w:hAnsi="Times New Roman" w:cs="Times New Roman"/>
          <w:color w:val="000000"/>
          <w:sz w:val="20"/>
          <w:szCs w:val="20"/>
          <w:lang w:eastAsia="pl-PL"/>
        </w:rPr>
        <w:br/>
        <w:t>Wskazać powody:</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746F6B">
        <w:rPr>
          <w:rFonts w:ascii="Times New Roman" w:eastAsia="Times New Roman" w:hAnsi="Times New Roman" w:cs="Times New Roman"/>
          <w:color w:val="000000"/>
          <w:sz w:val="20"/>
          <w:szCs w:val="20"/>
          <w:lang w:eastAsia="pl-PL"/>
        </w:rPr>
        <w:br/>
        <w:t>&gt; język polski</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IV.6.3) Termin związania ofertą: </w:t>
      </w:r>
      <w:r w:rsidRPr="00746F6B">
        <w:rPr>
          <w:rFonts w:ascii="Times New Roman" w:eastAsia="Times New Roman" w:hAnsi="Times New Roman" w:cs="Times New Roman"/>
          <w:color w:val="000000"/>
          <w:sz w:val="20"/>
          <w:szCs w:val="20"/>
          <w:lang w:eastAsia="pl-PL"/>
        </w:rPr>
        <w:t>do: okres w dniach: 30 (od ostatecznego terminu składania ofert)</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6F6B">
        <w:rPr>
          <w:rFonts w:ascii="Times New Roman" w:eastAsia="Times New Roman" w:hAnsi="Times New Roman" w:cs="Times New Roman"/>
          <w:color w:val="000000"/>
          <w:sz w:val="20"/>
          <w:szCs w:val="20"/>
          <w:lang w:eastAsia="pl-PL"/>
        </w:rPr>
        <w:t> Nie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 xml:space="preserve">IV.6.5) Przewiduje się unieważnienie postępowania o udzielenie zamówienia, jeżeli środki służące sfinansowaniu zamówień na badania naukowe lub prace rozwojowe, które zamawiający zamierzał </w:t>
      </w:r>
      <w:r w:rsidRPr="00746F6B">
        <w:rPr>
          <w:rFonts w:ascii="Times New Roman" w:eastAsia="Times New Roman" w:hAnsi="Times New Roman" w:cs="Times New Roman"/>
          <w:b/>
          <w:bCs/>
          <w:color w:val="000000"/>
          <w:sz w:val="20"/>
          <w:szCs w:val="20"/>
          <w:lang w:eastAsia="pl-PL"/>
        </w:rPr>
        <w:lastRenderedPageBreak/>
        <w:t>przeznaczyć na sfinansowanie całości lub części zamówienia, nie zostały mu przyznane</w:t>
      </w:r>
      <w:r w:rsidRPr="00746F6B">
        <w:rPr>
          <w:rFonts w:ascii="Times New Roman" w:eastAsia="Times New Roman" w:hAnsi="Times New Roman" w:cs="Times New Roman"/>
          <w:color w:val="000000"/>
          <w:sz w:val="20"/>
          <w:szCs w:val="20"/>
          <w:lang w:eastAsia="pl-PL"/>
        </w:rPr>
        <w:t> Nie</w:t>
      </w:r>
      <w:r w:rsidRPr="00746F6B">
        <w:rPr>
          <w:rFonts w:ascii="Times New Roman" w:eastAsia="Times New Roman" w:hAnsi="Times New Roman" w:cs="Times New Roman"/>
          <w:color w:val="000000"/>
          <w:sz w:val="20"/>
          <w:szCs w:val="20"/>
          <w:lang w:eastAsia="pl-PL"/>
        </w:rPr>
        <w:br/>
      </w:r>
      <w:r w:rsidRPr="00746F6B">
        <w:rPr>
          <w:rFonts w:ascii="Times New Roman" w:eastAsia="Times New Roman" w:hAnsi="Times New Roman" w:cs="Times New Roman"/>
          <w:b/>
          <w:bCs/>
          <w:color w:val="000000"/>
          <w:sz w:val="20"/>
          <w:szCs w:val="20"/>
          <w:lang w:eastAsia="pl-PL"/>
        </w:rPr>
        <w:t>IV.6.6) Informacje dodatkowe:</w:t>
      </w:r>
      <w:r w:rsidRPr="00746F6B">
        <w:rPr>
          <w:rFonts w:ascii="Times New Roman" w:eastAsia="Times New Roman" w:hAnsi="Times New Roman" w:cs="Times New Roman"/>
          <w:color w:val="000000"/>
          <w:sz w:val="20"/>
          <w:szCs w:val="20"/>
          <w:lang w:eastAsia="pl-PL"/>
        </w:rPr>
        <w:br/>
      </w:r>
    </w:p>
    <w:p w:rsidR="00746F6B" w:rsidRPr="00746F6B" w:rsidRDefault="00746F6B" w:rsidP="00746F6B">
      <w:pPr>
        <w:spacing w:after="0" w:line="240" w:lineRule="auto"/>
        <w:jc w:val="center"/>
        <w:rPr>
          <w:rFonts w:ascii="Times New Roman" w:eastAsia="Times New Roman" w:hAnsi="Times New Roman" w:cs="Times New Roman"/>
          <w:b/>
          <w:bCs/>
          <w:color w:val="000000"/>
          <w:sz w:val="20"/>
          <w:szCs w:val="20"/>
          <w:lang w:eastAsia="pl-PL"/>
        </w:rPr>
      </w:pPr>
      <w:r w:rsidRPr="00746F6B">
        <w:rPr>
          <w:rFonts w:ascii="Times New Roman" w:eastAsia="Times New Roman" w:hAnsi="Times New Roman" w:cs="Times New Roman"/>
          <w:b/>
          <w:bCs/>
          <w:color w:val="000000"/>
          <w:sz w:val="20"/>
          <w:szCs w:val="20"/>
          <w:u w:val="single"/>
          <w:lang w:eastAsia="pl-PL"/>
        </w:rPr>
        <w:t>ZAŁĄCZNIK I - INFORMACJE DOTYCZĄCE OFERT CZĘŚCIOWYCH</w:t>
      </w:r>
    </w:p>
    <w:bookmarkEnd w:id="0"/>
    <w:p w:rsidR="007E335C" w:rsidRPr="00746F6B" w:rsidRDefault="007E335C" w:rsidP="00746F6B">
      <w:pPr>
        <w:spacing w:after="0" w:line="240" w:lineRule="auto"/>
        <w:rPr>
          <w:sz w:val="20"/>
          <w:szCs w:val="20"/>
        </w:rPr>
      </w:pPr>
    </w:p>
    <w:sectPr w:rsidR="007E335C" w:rsidRPr="00746F6B"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2D"/>
    <w:rsid w:val="005B1C4C"/>
    <w:rsid w:val="00746F6B"/>
    <w:rsid w:val="007E335C"/>
    <w:rsid w:val="00942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C165F-6940-47FE-AE58-38F503EE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83324">
      <w:bodyDiv w:val="1"/>
      <w:marLeft w:val="0"/>
      <w:marRight w:val="0"/>
      <w:marTop w:val="0"/>
      <w:marBottom w:val="0"/>
      <w:divBdr>
        <w:top w:val="none" w:sz="0" w:space="0" w:color="auto"/>
        <w:left w:val="none" w:sz="0" w:space="0" w:color="auto"/>
        <w:bottom w:val="none" w:sz="0" w:space="0" w:color="auto"/>
        <w:right w:val="none" w:sz="0" w:space="0" w:color="auto"/>
      </w:divBdr>
      <w:divsChild>
        <w:div w:id="1699160806">
          <w:marLeft w:val="0"/>
          <w:marRight w:val="0"/>
          <w:marTop w:val="0"/>
          <w:marBottom w:val="0"/>
          <w:divBdr>
            <w:top w:val="none" w:sz="0" w:space="0" w:color="auto"/>
            <w:left w:val="none" w:sz="0" w:space="0" w:color="auto"/>
            <w:bottom w:val="none" w:sz="0" w:space="0" w:color="auto"/>
            <w:right w:val="none" w:sz="0" w:space="0" w:color="auto"/>
          </w:divBdr>
          <w:divsChild>
            <w:div w:id="1750888776">
              <w:marLeft w:val="0"/>
              <w:marRight w:val="0"/>
              <w:marTop w:val="0"/>
              <w:marBottom w:val="0"/>
              <w:divBdr>
                <w:top w:val="none" w:sz="0" w:space="0" w:color="auto"/>
                <w:left w:val="none" w:sz="0" w:space="0" w:color="auto"/>
                <w:bottom w:val="none" w:sz="0" w:space="0" w:color="auto"/>
                <w:right w:val="none" w:sz="0" w:space="0" w:color="auto"/>
              </w:divBdr>
            </w:div>
            <w:div w:id="135680698">
              <w:marLeft w:val="0"/>
              <w:marRight w:val="0"/>
              <w:marTop w:val="0"/>
              <w:marBottom w:val="0"/>
              <w:divBdr>
                <w:top w:val="none" w:sz="0" w:space="0" w:color="auto"/>
                <w:left w:val="none" w:sz="0" w:space="0" w:color="auto"/>
                <w:bottom w:val="none" w:sz="0" w:space="0" w:color="auto"/>
                <w:right w:val="none" w:sz="0" w:space="0" w:color="auto"/>
              </w:divBdr>
            </w:div>
            <w:div w:id="1423605740">
              <w:marLeft w:val="0"/>
              <w:marRight w:val="0"/>
              <w:marTop w:val="0"/>
              <w:marBottom w:val="0"/>
              <w:divBdr>
                <w:top w:val="none" w:sz="0" w:space="0" w:color="auto"/>
                <w:left w:val="none" w:sz="0" w:space="0" w:color="auto"/>
                <w:bottom w:val="none" w:sz="0" w:space="0" w:color="auto"/>
                <w:right w:val="none" w:sz="0" w:space="0" w:color="auto"/>
              </w:divBdr>
              <w:divsChild>
                <w:div w:id="1246263026">
                  <w:marLeft w:val="0"/>
                  <w:marRight w:val="0"/>
                  <w:marTop w:val="0"/>
                  <w:marBottom w:val="0"/>
                  <w:divBdr>
                    <w:top w:val="none" w:sz="0" w:space="0" w:color="auto"/>
                    <w:left w:val="none" w:sz="0" w:space="0" w:color="auto"/>
                    <w:bottom w:val="none" w:sz="0" w:space="0" w:color="auto"/>
                    <w:right w:val="none" w:sz="0" w:space="0" w:color="auto"/>
                  </w:divBdr>
                </w:div>
              </w:divsChild>
            </w:div>
            <w:div w:id="89668591">
              <w:marLeft w:val="0"/>
              <w:marRight w:val="0"/>
              <w:marTop w:val="0"/>
              <w:marBottom w:val="0"/>
              <w:divBdr>
                <w:top w:val="none" w:sz="0" w:space="0" w:color="auto"/>
                <w:left w:val="none" w:sz="0" w:space="0" w:color="auto"/>
                <w:bottom w:val="none" w:sz="0" w:space="0" w:color="auto"/>
                <w:right w:val="none" w:sz="0" w:space="0" w:color="auto"/>
              </w:divBdr>
              <w:divsChild>
                <w:div w:id="859702716">
                  <w:marLeft w:val="0"/>
                  <w:marRight w:val="0"/>
                  <w:marTop w:val="0"/>
                  <w:marBottom w:val="0"/>
                  <w:divBdr>
                    <w:top w:val="none" w:sz="0" w:space="0" w:color="auto"/>
                    <w:left w:val="none" w:sz="0" w:space="0" w:color="auto"/>
                    <w:bottom w:val="none" w:sz="0" w:space="0" w:color="auto"/>
                    <w:right w:val="none" w:sz="0" w:space="0" w:color="auto"/>
                  </w:divBdr>
                </w:div>
              </w:divsChild>
            </w:div>
            <w:div w:id="1804882633">
              <w:marLeft w:val="0"/>
              <w:marRight w:val="0"/>
              <w:marTop w:val="0"/>
              <w:marBottom w:val="0"/>
              <w:divBdr>
                <w:top w:val="none" w:sz="0" w:space="0" w:color="auto"/>
                <w:left w:val="none" w:sz="0" w:space="0" w:color="auto"/>
                <w:bottom w:val="none" w:sz="0" w:space="0" w:color="auto"/>
                <w:right w:val="none" w:sz="0" w:space="0" w:color="auto"/>
              </w:divBdr>
              <w:divsChild>
                <w:div w:id="1697847187">
                  <w:marLeft w:val="0"/>
                  <w:marRight w:val="0"/>
                  <w:marTop w:val="0"/>
                  <w:marBottom w:val="0"/>
                  <w:divBdr>
                    <w:top w:val="none" w:sz="0" w:space="0" w:color="auto"/>
                    <w:left w:val="none" w:sz="0" w:space="0" w:color="auto"/>
                    <w:bottom w:val="none" w:sz="0" w:space="0" w:color="auto"/>
                    <w:right w:val="none" w:sz="0" w:space="0" w:color="auto"/>
                  </w:divBdr>
                </w:div>
                <w:div w:id="2058234744">
                  <w:marLeft w:val="0"/>
                  <w:marRight w:val="0"/>
                  <w:marTop w:val="0"/>
                  <w:marBottom w:val="0"/>
                  <w:divBdr>
                    <w:top w:val="none" w:sz="0" w:space="0" w:color="auto"/>
                    <w:left w:val="none" w:sz="0" w:space="0" w:color="auto"/>
                    <w:bottom w:val="none" w:sz="0" w:space="0" w:color="auto"/>
                    <w:right w:val="none" w:sz="0" w:space="0" w:color="auto"/>
                  </w:divBdr>
                </w:div>
                <w:div w:id="739519430">
                  <w:marLeft w:val="0"/>
                  <w:marRight w:val="0"/>
                  <w:marTop w:val="0"/>
                  <w:marBottom w:val="0"/>
                  <w:divBdr>
                    <w:top w:val="none" w:sz="0" w:space="0" w:color="auto"/>
                    <w:left w:val="none" w:sz="0" w:space="0" w:color="auto"/>
                    <w:bottom w:val="none" w:sz="0" w:space="0" w:color="auto"/>
                    <w:right w:val="none" w:sz="0" w:space="0" w:color="auto"/>
                  </w:divBdr>
                </w:div>
                <w:div w:id="1620868054">
                  <w:marLeft w:val="0"/>
                  <w:marRight w:val="0"/>
                  <w:marTop w:val="0"/>
                  <w:marBottom w:val="0"/>
                  <w:divBdr>
                    <w:top w:val="none" w:sz="0" w:space="0" w:color="auto"/>
                    <w:left w:val="none" w:sz="0" w:space="0" w:color="auto"/>
                    <w:bottom w:val="none" w:sz="0" w:space="0" w:color="auto"/>
                    <w:right w:val="none" w:sz="0" w:space="0" w:color="auto"/>
                  </w:divBdr>
                </w:div>
              </w:divsChild>
            </w:div>
            <w:div w:id="930433091">
              <w:marLeft w:val="0"/>
              <w:marRight w:val="0"/>
              <w:marTop w:val="0"/>
              <w:marBottom w:val="0"/>
              <w:divBdr>
                <w:top w:val="none" w:sz="0" w:space="0" w:color="auto"/>
                <w:left w:val="none" w:sz="0" w:space="0" w:color="auto"/>
                <w:bottom w:val="none" w:sz="0" w:space="0" w:color="auto"/>
                <w:right w:val="none" w:sz="0" w:space="0" w:color="auto"/>
              </w:divBdr>
              <w:divsChild>
                <w:div w:id="2011638797">
                  <w:marLeft w:val="0"/>
                  <w:marRight w:val="0"/>
                  <w:marTop w:val="0"/>
                  <w:marBottom w:val="0"/>
                  <w:divBdr>
                    <w:top w:val="none" w:sz="0" w:space="0" w:color="auto"/>
                    <w:left w:val="none" w:sz="0" w:space="0" w:color="auto"/>
                    <w:bottom w:val="none" w:sz="0" w:space="0" w:color="auto"/>
                    <w:right w:val="none" w:sz="0" w:space="0" w:color="auto"/>
                  </w:divBdr>
                </w:div>
                <w:div w:id="366755995">
                  <w:marLeft w:val="0"/>
                  <w:marRight w:val="0"/>
                  <w:marTop w:val="0"/>
                  <w:marBottom w:val="0"/>
                  <w:divBdr>
                    <w:top w:val="none" w:sz="0" w:space="0" w:color="auto"/>
                    <w:left w:val="none" w:sz="0" w:space="0" w:color="auto"/>
                    <w:bottom w:val="none" w:sz="0" w:space="0" w:color="auto"/>
                    <w:right w:val="none" w:sz="0" w:space="0" w:color="auto"/>
                  </w:divBdr>
                </w:div>
                <w:div w:id="561058710">
                  <w:marLeft w:val="0"/>
                  <w:marRight w:val="0"/>
                  <w:marTop w:val="0"/>
                  <w:marBottom w:val="0"/>
                  <w:divBdr>
                    <w:top w:val="none" w:sz="0" w:space="0" w:color="auto"/>
                    <w:left w:val="none" w:sz="0" w:space="0" w:color="auto"/>
                    <w:bottom w:val="none" w:sz="0" w:space="0" w:color="auto"/>
                    <w:right w:val="none" w:sz="0" w:space="0" w:color="auto"/>
                  </w:divBdr>
                </w:div>
                <w:div w:id="1959218441">
                  <w:marLeft w:val="0"/>
                  <w:marRight w:val="0"/>
                  <w:marTop w:val="0"/>
                  <w:marBottom w:val="0"/>
                  <w:divBdr>
                    <w:top w:val="none" w:sz="0" w:space="0" w:color="auto"/>
                    <w:left w:val="none" w:sz="0" w:space="0" w:color="auto"/>
                    <w:bottom w:val="none" w:sz="0" w:space="0" w:color="auto"/>
                    <w:right w:val="none" w:sz="0" w:space="0" w:color="auto"/>
                  </w:divBdr>
                </w:div>
                <w:div w:id="1966613705">
                  <w:marLeft w:val="0"/>
                  <w:marRight w:val="0"/>
                  <w:marTop w:val="0"/>
                  <w:marBottom w:val="0"/>
                  <w:divBdr>
                    <w:top w:val="none" w:sz="0" w:space="0" w:color="auto"/>
                    <w:left w:val="none" w:sz="0" w:space="0" w:color="auto"/>
                    <w:bottom w:val="none" w:sz="0" w:space="0" w:color="auto"/>
                    <w:right w:val="none" w:sz="0" w:space="0" w:color="auto"/>
                  </w:divBdr>
                </w:div>
                <w:div w:id="996422824">
                  <w:marLeft w:val="0"/>
                  <w:marRight w:val="0"/>
                  <w:marTop w:val="0"/>
                  <w:marBottom w:val="0"/>
                  <w:divBdr>
                    <w:top w:val="none" w:sz="0" w:space="0" w:color="auto"/>
                    <w:left w:val="none" w:sz="0" w:space="0" w:color="auto"/>
                    <w:bottom w:val="none" w:sz="0" w:space="0" w:color="auto"/>
                    <w:right w:val="none" w:sz="0" w:space="0" w:color="auto"/>
                  </w:divBdr>
                </w:div>
                <w:div w:id="894241464">
                  <w:marLeft w:val="0"/>
                  <w:marRight w:val="0"/>
                  <w:marTop w:val="0"/>
                  <w:marBottom w:val="0"/>
                  <w:divBdr>
                    <w:top w:val="none" w:sz="0" w:space="0" w:color="auto"/>
                    <w:left w:val="none" w:sz="0" w:space="0" w:color="auto"/>
                    <w:bottom w:val="none" w:sz="0" w:space="0" w:color="auto"/>
                    <w:right w:val="none" w:sz="0" w:space="0" w:color="auto"/>
                  </w:divBdr>
                </w:div>
              </w:divsChild>
            </w:div>
            <w:div w:id="740058796">
              <w:marLeft w:val="0"/>
              <w:marRight w:val="0"/>
              <w:marTop w:val="0"/>
              <w:marBottom w:val="0"/>
              <w:divBdr>
                <w:top w:val="none" w:sz="0" w:space="0" w:color="auto"/>
                <w:left w:val="none" w:sz="0" w:space="0" w:color="auto"/>
                <w:bottom w:val="none" w:sz="0" w:space="0" w:color="auto"/>
                <w:right w:val="none" w:sz="0" w:space="0" w:color="auto"/>
              </w:divBdr>
              <w:divsChild>
                <w:div w:id="1338966119">
                  <w:marLeft w:val="0"/>
                  <w:marRight w:val="0"/>
                  <w:marTop w:val="0"/>
                  <w:marBottom w:val="0"/>
                  <w:divBdr>
                    <w:top w:val="none" w:sz="0" w:space="0" w:color="auto"/>
                    <w:left w:val="none" w:sz="0" w:space="0" w:color="auto"/>
                    <w:bottom w:val="none" w:sz="0" w:space="0" w:color="auto"/>
                    <w:right w:val="none" w:sz="0" w:space="0" w:color="auto"/>
                  </w:divBdr>
                </w:div>
                <w:div w:id="1737361055">
                  <w:marLeft w:val="0"/>
                  <w:marRight w:val="0"/>
                  <w:marTop w:val="0"/>
                  <w:marBottom w:val="0"/>
                  <w:divBdr>
                    <w:top w:val="none" w:sz="0" w:space="0" w:color="auto"/>
                    <w:left w:val="none" w:sz="0" w:space="0" w:color="auto"/>
                    <w:bottom w:val="none" w:sz="0" w:space="0" w:color="auto"/>
                    <w:right w:val="none" w:sz="0" w:space="0" w:color="auto"/>
                  </w:divBdr>
                </w:div>
              </w:divsChild>
            </w:div>
            <w:div w:id="361169007">
              <w:marLeft w:val="0"/>
              <w:marRight w:val="0"/>
              <w:marTop w:val="0"/>
              <w:marBottom w:val="0"/>
              <w:divBdr>
                <w:top w:val="none" w:sz="0" w:space="0" w:color="auto"/>
                <w:left w:val="none" w:sz="0" w:space="0" w:color="auto"/>
                <w:bottom w:val="none" w:sz="0" w:space="0" w:color="auto"/>
                <w:right w:val="none" w:sz="0" w:space="0" w:color="auto"/>
              </w:divBdr>
              <w:divsChild>
                <w:div w:id="1761099518">
                  <w:marLeft w:val="0"/>
                  <w:marRight w:val="0"/>
                  <w:marTop w:val="0"/>
                  <w:marBottom w:val="0"/>
                  <w:divBdr>
                    <w:top w:val="none" w:sz="0" w:space="0" w:color="auto"/>
                    <w:left w:val="none" w:sz="0" w:space="0" w:color="auto"/>
                    <w:bottom w:val="none" w:sz="0" w:space="0" w:color="auto"/>
                    <w:right w:val="none" w:sz="0" w:space="0" w:color="auto"/>
                  </w:divBdr>
                </w:div>
                <w:div w:id="718742198">
                  <w:marLeft w:val="0"/>
                  <w:marRight w:val="0"/>
                  <w:marTop w:val="0"/>
                  <w:marBottom w:val="0"/>
                  <w:divBdr>
                    <w:top w:val="none" w:sz="0" w:space="0" w:color="auto"/>
                    <w:left w:val="none" w:sz="0" w:space="0" w:color="auto"/>
                    <w:bottom w:val="none" w:sz="0" w:space="0" w:color="auto"/>
                    <w:right w:val="none" w:sz="0" w:space="0" w:color="auto"/>
                  </w:divBdr>
                </w:div>
                <w:div w:id="1092582068">
                  <w:marLeft w:val="0"/>
                  <w:marRight w:val="0"/>
                  <w:marTop w:val="0"/>
                  <w:marBottom w:val="0"/>
                  <w:divBdr>
                    <w:top w:val="none" w:sz="0" w:space="0" w:color="auto"/>
                    <w:left w:val="none" w:sz="0" w:space="0" w:color="auto"/>
                    <w:bottom w:val="none" w:sz="0" w:space="0" w:color="auto"/>
                    <w:right w:val="none" w:sz="0" w:space="0" w:color="auto"/>
                  </w:divBdr>
                </w:div>
                <w:div w:id="2119984356">
                  <w:marLeft w:val="0"/>
                  <w:marRight w:val="0"/>
                  <w:marTop w:val="0"/>
                  <w:marBottom w:val="0"/>
                  <w:divBdr>
                    <w:top w:val="none" w:sz="0" w:space="0" w:color="auto"/>
                    <w:left w:val="none" w:sz="0" w:space="0" w:color="auto"/>
                    <w:bottom w:val="none" w:sz="0" w:space="0" w:color="auto"/>
                    <w:right w:val="none" w:sz="0" w:space="0" w:color="auto"/>
                  </w:divBdr>
                </w:div>
                <w:div w:id="572859938">
                  <w:marLeft w:val="0"/>
                  <w:marRight w:val="0"/>
                  <w:marTop w:val="0"/>
                  <w:marBottom w:val="0"/>
                  <w:divBdr>
                    <w:top w:val="none" w:sz="0" w:space="0" w:color="auto"/>
                    <w:left w:val="none" w:sz="0" w:space="0" w:color="auto"/>
                    <w:bottom w:val="none" w:sz="0" w:space="0" w:color="auto"/>
                    <w:right w:val="none" w:sz="0" w:space="0" w:color="auto"/>
                  </w:divBdr>
                </w:div>
                <w:div w:id="160779833">
                  <w:marLeft w:val="0"/>
                  <w:marRight w:val="0"/>
                  <w:marTop w:val="0"/>
                  <w:marBottom w:val="0"/>
                  <w:divBdr>
                    <w:top w:val="none" w:sz="0" w:space="0" w:color="auto"/>
                    <w:left w:val="none" w:sz="0" w:space="0" w:color="auto"/>
                    <w:bottom w:val="none" w:sz="0" w:space="0" w:color="auto"/>
                    <w:right w:val="none" w:sz="0" w:space="0" w:color="auto"/>
                  </w:divBdr>
                </w:div>
                <w:div w:id="222910287">
                  <w:marLeft w:val="0"/>
                  <w:marRight w:val="0"/>
                  <w:marTop w:val="0"/>
                  <w:marBottom w:val="0"/>
                  <w:divBdr>
                    <w:top w:val="none" w:sz="0" w:space="0" w:color="auto"/>
                    <w:left w:val="none" w:sz="0" w:space="0" w:color="auto"/>
                    <w:bottom w:val="none" w:sz="0" w:space="0" w:color="auto"/>
                    <w:right w:val="none" w:sz="0" w:space="0" w:color="auto"/>
                  </w:divBdr>
                </w:div>
              </w:divsChild>
            </w:div>
            <w:div w:id="1023556598">
              <w:marLeft w:val="0"/>
              <w:marRight w:val="0"/>
              <w:marTop w:val="0"/>
              <w:marBottom w:val="0"/>
              <w:divBdr>
                <w:top w:val="none" w:sz="0" w:space="0" w:color="auto"/>
                <w:left w:val="none" w:sz="0" w:space="0" w:color="auto"/>
                <w:bottom w:val="none" w:sz="0" w:space="0" w:color="auto"/>
                <w:right w:val="none" w:sz="0" w:space="0" w:color="auto"/>
              </w:divBdr>
              <w:divsChild>
                <w:div w:id="792362148">
                  <w:marLeft w:val="0"/>
                  <w:marRight w:val="0"/>
                  <w:marTop w:val="0"/>
                  <w:marBottom w:val="0"/>
                  <w:divBdr>
                    <w:top w:val="none" w:sz="0" w:space="0" w:color="auto"/>
                    <w:left w:val="none" w:sz="0" w:space="0" w:color="auto"/>
                    <w:bottom w:val="none" w:sz="0" w:space="0" w:color="auto"/>
                    <w:right w:val="none" w:sz="0" w:space="0" w:color="auto"/>
                  </w:divBdr>
                </w:div>
                <w:div w:id="1202280972">
                  <w:marLeft w:val="0"/>
                  <w:marRight w:val="0"/>
                  <w:marTop w:val="0"/>
                  <w:marBottom w:val="0"/>
                  <w:divBdr>
                    <w:top w:val="none" w:sz="0" w:space="0" w:color="auto"/>
                    <w:left w:val="none" w:sz="0" w:space="0" w:color="auto"/>
                    <w:bottom w:val="none" w:sz="0" w:space="0" w:color="auto"/>
                    <w:right w:val="none" w:sz="0" w:space="0" w:color="auto"/>
                  </w:divBdr>
                </w:div>
                <w:div w:id="290290456">
                  <w:marLeft w:val="0"/>
                  <w:marRight w:val="0"/>
                  <w:marTop w:val="0"/>
                  <w:marBottom w:val="0"/>
                  <w:divBdr>
                    <w:top w:val="none" w:sz="0" w:space="0" w:color="auto"/>
                    <w:left w:val="none" w:sz="0" w:space="0" w:color="auto"/>
                    <w:bottom w:val="none" w:sz="0" w:space="0" w:color="auto"/>
                    <w:right w:val="none" w:sz="0" w:space="0" w:color="auto"/>
                  </w:divBdr>
                </w:div>
                <w:div w:id="28528427">
                  <w:marLeft w:val="0"/>
                  <w:marRight w:val="0"/>
                  <w:marTop w:val="0"/>
                  <w:marBottom w:val="0"/>
                  <w:divBdr>
                    <w:top w:val="none" w:sz="0" w:space="0" w:color="auto"/>
                    <w:left w:val="none" w:sz="0" w:space="0" w:color="auto"/>
                    <w:bottom w:val="none" w:sz="0" w:space="0" w:color="auto"/>
                    <w:right w:val="none" w:sz="0" w:space="0" w:color="auto"/>
                  </w:divBdr>
                </w:div>
                <w:div w:id="825972799">
                  <w:marLeft w:val="0"/>
                  <w:marRight w:val="0"/>
                  <w:marTop w:val="0"/>
                  <w:marBottom w:val="0"/>
                  <w:divBdr>
                    <w:top w:val="none" w:sz="0" w:space="0" w:color="auto"/>
                    <w:left w:val="none" w:sz="0" w:space="0" w:color="auto"/>
                    <w:bottom w:val="none" w:sz="0" w:space="0" w:color="auto"/>
                    <w:right w:val="none" w:sz="0" w:space="0" w:color="auto"/>
                  </w:divBdr>
                </w:div>
                <w:div w:id="2032224903">
                  <w:marLeft w:val="0"/>
                  <w:marRight w:val="0"/>
                  <w:marTop w:val="0"/>
                  <w:marBottom w:val="0"/>
                  <w:divBdr>
                    <w:top w:val="none" w:sz="0" w:space="0" w:color="auto"/>
                    <w:left w:val="none" w:sz="0" w:space="0" w:color="auto"/>
                    <w:bottom w:val="none" w:sz="0" w:space="0" w:color="auto"/>
                    <w:right w:val="none" w:sz="0" w:space="0" w:color="auto"/>
                  </w:divBdr>
                </w:div>
                <w:div w:id="1057314330">
                  <w:marLeft w:val="0"/>
                  <w:marRight w:val="0"/>
                  <w:marTop w:val="0"/>
                  <w:marBottom w:val="0"/>
                  <w:divBdr>
                    <w:top w:val="none" w:sz="0" w:space="0" w:color="auto"/>
                    <w:left w:val="none" w:sz="0" w:space="0" w:color="auto"/>
                    <w:bottom w:val="none" w:sz="0" w:space="0" w:color="auto"/>
                    <w:right w:val="none" w:sz="0" w:space="0" w:color="auto"/>
                  </w:divBdr>
                </w:div>
                <w:div w:id="10126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3777</Words>
  <Characters>22663</Characters>
  <Application>Microsoft Office Word</Application>
  <DocSecurity>0</DocSecurity>
  <Lines>188</Lines>
  <Paragraphs>52</Paragraphs>
  <ScaleCrop>false</ScaleCrop>
  <Company/>
  <LinksUpToDate>false</LinksUpToDate>
  <CharactersWithSpaces>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2019-09-16T12:15:00Z</dcterms:created>
  <dcterms:modified xsi:type="dcterms:W3CDTF">2019-09-16T12:16:00Z</dcterms:modified>
</cp:coreProperties>
</file>