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C67E76" w:rsidRPr="00C67E76" w:rsidRDefault="00C67E76" w:rsidP="00C67E7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67E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części 1*/części 2* </w:t>
      </w:r>
      <w:r w:rsidRPr="00C67E76">
        <w:rPr>
          <w:rFonts w:ascii="Arial" w:eastAsia="Times New Roman" w:hAnsi="Arial" w:cs="Arial"/>
          <w:i/>
          <w:sz w:val="20"/>
          <w:szCs w:val="20"/>
          <w:lang w:eastAsia="ar-SA"/>
        </w:rPr>
        <w:t>*zaznaczyć właściwe</w:t>
      </w:r>
      <w:r w:rsidRPr="00C67E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03EB0" w:rsidRDefault="00AD4794" w:rsidP="00CD6E5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FA3788" w:rsidRPr="00FA37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dróg powiatowych i budowa chodników na terenie Gminy Tryńcza</w:t>
      </w:r>
      <w:r w:rsidR="00FA37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bookmarkStart w:id="0" w:name="_GoBack"/>
      <w:bookmarkEnd w:id="0"/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CD6E57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 </w:t>
            </w:r>
            <w:r w:rsidR="005177B6"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C2" w:rsidRDefault="003162C2">
      <w:pPr>
        <w:spacing w:after="0" w:line="240" w:lineRule="auto"/>
      </w:pPr>
      <w:r>
        <w:separator/>
      </w:r>
    </w:p>
  </w:endnote>
  <w:endnote w:type="continuationSeparator" w:id="0">
    <w:p w:rsidR="003162C2" w:rsidRDefault="0031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3162C2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C67E76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C67E76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C2" w:rsidRDefault="003162C2">
      <w:pPr>
        <w:spacing w:after="0" w:line="240" w:lineRule="auto"/>
      </w:pPr>
      <w:r>
        <w:separator/>
      </w:r>
    </w:p>
  </w:footnote>
  <w:footnote w:type="continuationSeparator" w:id="0">
    <w:p w:rsidR="003162C2" w:rsidRDefault="0031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402C6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 w:rsidR="00FA3788">
      <w:rPr>
        <w:rFonts w:ascii="Arial" w:hAnsi="Arial" w:cs="Arial"/>
        <w:sz w:val="18"/>
        <w:szCs w:val="18"/>
      </w:rPr>
      <w:t>UIB.271.11</w:t>
    </w:r>
    <w:r w:rsidR="002E7020">
      <w:rPr>
        <w:rFonts w:ascii="Arial" w:hAnsi="Arial" w:cs="Arial"/>
        <w:sz w:val="18"/>
        <w:szCs w:val="18"/>
      </w:rPr>
      <w:t>.2022</w:t>
    </w:r>
    <w:r w:rsidR="00AD4794" w:rsidRPr="003808DF">
      <w:rPr>
        <w:rFonts w:ascii="Arial" w:hAnsi="Arial" w:cs="Arial"/>
        <w:sz w:val="18"/>
        <w:szCs w:val="18"/>
      </w:rPr>
      <w:t xml:space="preserve"> </w:t>
    </w:r>
  </w:p>
  <w:p w:rsidR="00A15B82" w:rsidRPr="00E45CF9" w:rsidRDefault="003162C2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168C8"/>
    <w:rsid w:val="000303BC"/>
    <w:rsid w:val="00045F52"/>
    <w:rsid w:val="00055965"/>
    <w:rsid w:val="00067F3F"/>
    <w:rsid w:val="00107E90"/>
    <w:rsid w:val="001F2EF0"/>
    <w:rsid w:val="00224BF6"/>
    <w:rsid w:val="00276820"/>
    <w:rsid w:val="002E7020"/>
    <w:rsid w:val="003162C2"/>
    <w:rsid w:val="00382AB2"/>
    <w:rsid w:val="003B313C"/>
    <w:rsid w:val="00402C67"/>
    <w:rsid w:val="004A71DC"/>
    <w:rsid w:val="005177B6"/>
    <w:rsid w:val="005B1C4C"/>
    <w:rsid w:val="006F26C7"/>
    <w:rsid w:val="006F70B8"/>
    <w:rsid w:val="00704C95"/>
    <w:rsid w:val="0071218B"/>
    <w:rsid w:val="007665B7"/>
    <w:rsid w:val="007E335C"/>
    <w:rsid w:val="00821282"/>
    <w:rsid w:val="008743FA"/>
    <w:rsid w:val="00903EB0"/>
    <w:rsid w:val="00917DBD"/>
    <w:rsid w:val="0092248F"/>
    <w:rsid w:val="00966339"/>
    <w:rsid w:val="00977F6E"/>
    <w:rsid w:val="009973ED"/>
    <w:rsid w:val="00A526AB"/>
    <w:rsid w:val="00AD0792"/>
    <w:rsid w:val="00AD4794"/>
    <w:rsid w:val="00AF74AC"/>
    <w:rsid w:val="00C67E76"/>
    <w:rsid w:val="00CD6E57"/>
    <w:rsid w:val="00CE0A5B"/>
    <w:rsid w:val="00D277BB"/>
    <w:rsid w:val="00D6303D"/>
    <w:rsid w:val="00DE6FCA"/>
    <w:rsid w:val="00E07AFF"/>
    <w:rsid w:val="00E41D87"/>
    <w:rsid w:val="00ED24F6"/>
    <w:rsid w:val="00F21059"/>
    <w:rsid w:val="00F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24</cp:revision>
  <dcterms:created xsi:type="dcterms:W3CDTF">2021-04-14T09:48:00Z</dcterms:created>
  <dcterms:modified xsi:type="dcterms:W3CDTF">2022-09-02T10:26:00Z</dcterms:modified>
</cp:coreProperties>
</file>